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4E" w:rsidRPr="00F8086E" w:rsidRDefault="000A3F68" w:rsidP="000D6D4E">
      <w:pPr>
        <w:jc w:val="center"/>
        <w:rPr>
          <w:b/>
          <w:bCs/>
          <w:sz w:val="24"/>
          <w:szCs w:val="24"/>
        </w:rPr>
      </w:pPr>
      <w:r w:rsidRPr="00F8086E">
        <w:rPr>
          <w:sz w:val="24"/>
          <w:szCs w:val="24"/>
          <w:lang w:val="en-CA"/>
        </w:rPr>
        <w:fldChar w:fldCharType="begin"/>
      </w:r>
      <w:r w:rsidR="000D6D4E" w:rsidRPr="00F8086E">
        <w:rPr>
          <w:sz w:val="24"/>
          <w:szCs w:val="24"/>
          <w:lang w:val="en-CA"/>
        </w:rPr>
        <w:instrText xml:space="preserve"> SEQ CHAPTER \h \r 1</w:instrText>
      </w:r>
      <w:r w:rsidRPr="00F8086E">
        <w:rPr>
          <w:sz w:val="24"/>
          <w:szCs w:val="24"/>
          <w:lang w:val="en-CA"/>
        </w:rPr>
        <w:fldChar w:fldCharType="end"/>
      </w:r>
      <w:r w:rsidR="000D6D4E" w:rsidRPr="00F8086E">
        <w:rPr>
          <w:b/>
          <w:bCs/>
          <w:sz w:val="24"/>
          <w:szCs w:val="24"/>
        </w:rPr>
        <w:t>ORDINANCE NO. __________</w:t>
      </w:r>
    </w:p>
    <w:p w:rsidR="000D6D4E" w:rsidRPr="00F8086E" w:rsidRDefault="000D6D4E" w:rsidP="000D6D4E">
      <w:pPr>
        <w:rPr>
          <w:b/>
          <w:bCs/>
          <w:sz w:val="24"/>
          <w:szCs w:val="24"/>
        </w:rPr>
      </w:pPr>
    </w:p>
    <w:p w:rsidR="000D6D4E" w:rsidRPr="00F8086E" w:rsidRDefault="00E826F0" w:rsidP="005629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 </w:t>
      </w:r>
      <w:r w:rsidR="00562945">
        <w:rPr>
          <w:b/>
          <w:bCs/>
          <w:sz w:val="24"/>
          <w:szCs w:val="24"/>
        </w:rPr>
        <w:t>ORDINANCE AMEND</w:t>
      </w:r>
      <w:r>
        <w:rPr>
          <w:b/>
          <w:bCs/>
          <w:sz w:val="24"/>
          <w:szCs w:val="24"/>
        </w:rPr>
        <w:t xml:space="preserve">ING TITLE </w:t>
      </w:r>
      <w:r w:rsidR="00FA625E">
        <w:rPr>
          <w:b/>
          <w:bCs/>
          <w:sz w:val="24"/>
          <w:szCs w:val="24"/>
        </w:rPr>
        <w:t>16, CHAPTER 8</w:t>
      </w:r>
      <w:r>
        <w:rPr>
          <w:b/>
          <w:bCs/>
          <w:sz w:val="24"/>
          <w:szCs w:val="24"/>
        </w:rPr>
        <w:t xml:space="preserve"> OF THE WEBER COUNT</w:t>
      </w:r>
      <w:r w:rsidR="00FA625E">
        <w:rPr>
          <w:b/>
          <w:bCs/>
          <w:sz w:val="24"/>
          <w:szCs w:val="24"/>
        </w:rPr>
        <w:t>Y CODE OF ORDINANCES, GOVERNING</w:t>
      </w:r>
      <w:r>
        <w:rPr>
          <w:b/>
          <w:bCs/>
          <w:sz w:val="24"/>
          <w:szCs w:val="24"/>
        </w:rPr>
        <w:t xml:space="preserve"> </w:t>
      </w:r>
      <w:r w:rsidR="00FA625E">
        <w:rPr>
          <w:b/>
          <w:bCs/>
          <w:sz w:val="24"/>
          <w:szCs w:val="24"/>
        </w:rPr>
        <w:t>IMPACT FEES</w:t>
      </w:r>
      <w:r w:rsidR="000477E9">
        <w:rPr>
          <w:b/>
          <w:bCs/>
          <w:sz w:val="24"/>
          <w:szCs w:val="24"/>
        </w:rPr>
        <w:t>, AND ADOPTING AN UPDATED TRAILS IMPACT FEE FACILITIES PLAN</w:t>
      </w:r>
    </w:p>
    <w:p w:rsidR="000D6D4E" w:rsidRPr="00F8086E" w:rsidRDefault="000D6D4E" w:rsidP="000D6D4E">
      <w:pPr>
        <w:jc w:val="center"/>
        <w:rPr>
          <w:sz w:val="24"/>
          <w:szCs w:val="24"/>
        </w:rPr>
      </w:pPr>
    </w:p>
    <w:p w:rsidR="00FA625E" w:rsidRPr="00FA625E" w:rsidRDefault="00FA625E" w:rsidP="00FA625E">
      <w:pPr>
        <w:rPr>
          <w:sz w:val="24"/>
          <w:szCs w:val="24"/>
        </w:rPr>
      </w:pPr>
      <w:r w:rsidRPr="00FA625E">
        <w:rPr>
          <w:sz w:val="24"/>
          <w:szCs w:val="24"/>
        </w:rPr>
        <w:tab/>
      </w:r>
      <w:r w:rsidRPr="00FA625E">
        <w:rPr>
          <w:b/>
          <w:bCs/>
          <w:sz w:val="24"/>
          <w:szCs w:val="24"/>
        </w:rPr>
        <w:t xml:space="preserve">WHEREAS, </w:t>
      </w:r>
      <w:r>
        <w:rPr>
          <w:sz w:val="24"/>
          <w:szCs w:val="24"/>
        </w:rPr>
        <w:t>Weber County anticipates significant growth in coming years, in both residential and commercial development</w:t>
      </w:r>
      <w:r w:rsidRPr="00FA625E">
        <w:rPr>
          <w:sz w:val="24"/>
          <w:szCs w:val="24"/>
        </w:rPr>
        <w:t xml:space="preserve">; and </w:t>
      </w:r>
    </w:p>
    <w:p w:rsidR="00FA625E" w:rsidRPr="00FA625E" w:rsidRDefault="00FA625E" w:rsidP="00FA625E">
      <w:pPr>
        <w:rPr>
          <w:sz w:val="24"/>
          <w:szCs w:val="24"/>
        </w:rPr>
      </w:pPr>
    </w:p>
    <w:p w:rsidR="00FA625E" w:rsidRPr="00FA625E" w:rsidRDefault="00FA625E" w:rsidP="00FA625E">
      <w:pPr>
        <w:rPr>
          <w:sz w:val="24"/>
          <w:szCs w:val="24"/>
        </w:rPr>
      </w:pPr>
      <w:r w:rsidRPr="00FA625E">
        <w:rPr>
          <w:sz w:val="24"/>
          <w:szCs w:val="24"/>
        </w:rPr>
        <w:tab/>
      </w:r>
      <w:r w:rsidRPr="00FA625E">
        <w:rPr>
          <w:b/>
          <w:sz w:val="24"/>
          <w:szCs w:val="24"/>
        </w:rPr>
        <w:t>WHEREAS,</w:t>
      </w:r>
      <w:r w:rsidRPr="00FA625E">
        <w:rPr>
          <w:sz w:val="24"/>
          <w:szCs w:val="24"/>
        </w:rPr>
        <w:t xml:space="preserve"> </w:t>
      </w:r>
      <w:r>
        <w:rPr>
          <w:sz w:val="24"/>
          <w:szCs w:val="24"/>
        </w:rPr>
        <w:t>chapter 11-36a</w:t>
      </w:r>
      <w:r w:rsidRPr="00FA625E">
        <w:rPr>
          <w:sz w:val="24"/>
          <w:szCs w:val="24"/>
        </w:rPr>
        <w:t xml:space="preserve"> of the Utah Code</w:t>
      </w:r>
      <w:r w:rsidR="0045120B">
        <w:rPr>
          <w:sz w:val="24"/>
          <w:szCs w:val="24"/>
        </w:rPr>
        <w:t>, the Impact Fees Act,</w:t>
      </w:r>
      <w:r>
        <w:rPr>
          <w:sz w:val="24"/>
          <w:szCs w:val="24"/>
        </w:rPr>
        <w:t xml:space="preserve"> </w:t>
      </w:r>
      <w:r w:rsidR="00B6754B">
        <w:rPr>
          <w:sz w:val="24"/>
          <w:szCs w:val="24"/>
        </w:rPr>
        <w:t>allows counties to impose</w:t>
      </w:r>
      <w:r>
        <w:rPr>
          <w:sz w:val="24"/>
          <w:szCs w:val="24"/>
        </w:rPr>
        <w:t xml:space="preserve"> impact fees </w:t>
      </w:r>
      <w:r w:rsidR="00B6754B">
        <w:rPr>
          <w:sz w:val="24"/>
          <w:szCs w:val="24"/>
        </w:rPr>
        <w:t>on new development to</w:t>
      </w:r>
      <w:r>
        <w:rPr>
          <w:sz w:val="24"/>
          <w:szCs w:val="24"/>
        </w:rPr>
        <w:t xml:space="preserve"> </w:t>
      </w:r>
      <w:r w:rsidR="00B6754B">
        <w:rPr>
          <w:sz w:val="24"/>
          <w:szCs w:val="24"/>
        </w:rPr>
        <w:t>mitigate the impact of the new development on public infrastructure</w:t>
      </w:r>
      <w:r w:rsidRPr="00FA625E">
        <w:rPr>
          <w:sz w:val="24"/>
          <w:szCs w:val="24"/>
        </w:rPr>
        <w:t>; and</w:t>
      </w:r>
    </w:p>
    <w:p w:rsidR="00FA625E" w:rsidRPr="00FA625E" w:rsidRDefault="00FA625E" w:rsidP="00FA625E">
      <w:pPr>
        <w:rPr>
          <w:sz w:val="24"/>
          <w:szCs w:val="24"/>
        </w:rPr>
      </w:pPr>
    </w:p>
    <w:p w:rsidR="00FA625E" w:rsidRPr="00FA625E" w:rsidRDefault="00FA625E" w:rsidP="00FA625E">
      <w:pPr>
        <w:rPr>
          <w:sz w:val="24"/>
          <w:szCs w:val="24"/>
        </w:rPr>
      </w:pPr>
      <w:r w:rsidRPr="00FA625E">
        <w:rPr>
          <w:sz w:val="24"/>
          <w:szCs w:val="24"/>
        </w:rPr>
        <w:tab/>
      </w:r>
      <w:r w:rsidRPr="00FA625E">
        <w:rPr>
          <w:b/>
          <w:sz w:val="24"/>
          <w:szCs w:val="24"/>
        </w:rPr>
        <w:t>WHEREAS,</w:t>
      </w:r>
      <w:r w:rsidRPr="00FA625E">
        <w:rPr>
          <w:sz w:val="24"/>
          <w:szCs w:val="24"/>
        </w:rPr>
        <w:t xml:space="preserve"> </w:t>
      </w:r>
      <w:r w:rsidR="00B6754B">
        <w:rPr>
          <w:sz w:val="24"/>
          <w:szCs w:val="24"/>
        </w:rPr>
        <w:t>Weber County currently imposes impact fees on new development for trails, storm drains, sewer, and roads</w:t>
      </w:r>
      <w:r w:rsidRPr="00FA625E">
        <w:rPr>
          <w:sz w:val="24"/>
          <w:szCs w:val="24"/>
        </w:rPr>
        <w:t>; and</w:t>
      </w:r>
    </w:p>
    <w:p w:rsidR="00FA625E" w:rsidRPr="00FA625E" w:rsidRDefault="00FA625E" w:rsidP="00FA625E">
      <w:pPr>
        <w:rPr>
          <w:sz w:val="24"/>
          <w:szCs w:val="24"/>
        </w:rPr>
      </w:pPr>
    </w:p>
    <w:p w:rsidR="00B6754B" w:rsidRDefault="00B6754B" w:rsidP="00B6754B">
      <w:pPr>
        <w:rPr>
          <w:sz w:val="24"/>
          <w:szCs w:val="24"/>
        </w:rPr>
      </w:pPr>
      <w:r w:rsidRPr="00FA625E">
        <w:rPr>
          <w:sz w:val="24"/>
          <w:szCs w:val="24"/>
        </w:rPr>
        <w:tab/>
      </w:r>
      <w:r w:rsidRPr="00FA625E">
        <w:rPr>
          <w:b/>
          <w:sz w:val="24"/>
          <w:szCs w:val="24"/>
        </w:rPr>
        <w:t>WHEREAS,</w:t>
      </w:r>
      <w:r w:rsidRPr="00FA625E">
        <w:rPr>
          <w:sz w:val="24"/>
          <w:szCs w:val="24"/>
        </w:rPr>
        <w:t xml:space="preserve"> </w:t>
      </w:r>
      <w:r>
        <w:rPr>
          <w:sz w:val="24"/>
          <w:szCs w:val="24"/>
        </w:rPr>
        <w:t>the existing</w:t>
      </w:r>
      <w:r w:rsidR="001B7BB0">
        <w:rPr>
          <w:sz w:val="24"/>
          <w:szCs w:val="24"/>
        </w:rPr>
        <w:t xml:space="preserve"> </w:t>
      </w:r>
      <w:r w:rsidR="00333EBA">
        <w:rPr>
          <w:sz w:val="24"/>
          <w:szCs w:val="24"/>
        </w:rPr>
        <w:t>trails</w:t>
      </w:r>
      <w:r>
        <w:rPr>
          <w:sz w:val="24"/>
          <w:szCs w:val="24"/>
        </w:rPr>
        <w:t xml:space="preserve"> impact fees do not adequately mitigate the impact of new development</w:t>
      </w:r>
      <w:r w:rsidRPr="00FA625E">
        <w:rPr>
          <w:sz w:val="24"/>
          <w:szCs w:val="24"/>
        </w:rPr>
        <w:t>; and</w:t>
      </w:r>
    </w:p>
    <w:p w:rsidR="00B6754B" w:rsidRPr="00FA625E" w:rsidRDefault="00B6754B" w:rsidP="00B6754B">
      <w:pPr>
        <w:rPr>
          <w:sz w:val="24"/>
          <w:szCs w:val="24"/>
        </w:rPr>
      </w:pPr>
    </w:p>
    <w:p w:rsidR="00B6754B" w:rsidRPr="00FA625E" w:rsidRDefault="00B6754B" w:rsidP="00B6754B">
      <w:pPr>
        <w:rPr>
          <w:sz w:val="24"/>
          <w:szCs w:val="24"/>
        </w:rPr>
      </w:pPr>
      <w:r w:rsidRPr="00FA625E">
        <w:rPr>
          <w:sz w:val="24"/>
          <w:szCs w:val="24"/>
        </w:rPr>
        <w:tab/>
      </w:r>
      <w:r w:rsidRPr="0045120B">
        <w:rPr>
          <w:b/>
          <w:sz w:val="24"/>
          <w:szCs w:val="24"/>
        </w:rPr>
        <w:t>WHEREAS</w:t>
      </w:r>
      <w:r w:rsidRPr="00FA625E">
        <w:rPr>
          <w:b/>
          <w:sz w:val="24"/>
          <w:szCs w:val="24"/>
        </w:rPr>
        <w:t>,</w:t>
      </w:r>
      <w:r w:rsidRPr="00FA625E">
        <w:rPr>
          <w:sz w:val="24"/>
          <w:szCs w:val="24"/>
        </w:rPr>
        <w:t xml:space="preserve"> </w:t>
      </w:r>
      <w:r>
        <w:rPr>
          <w:sz w:val="24"/>
          <w:szCs w:val="24"/>
        </w:rPr>
        <w:t>Weber County</w:t>
      </w:r>
      <w:r w:rsidR="00C24ED4">
        <w:rPr>
          <w:sz w:val="24"/>
          <w:szCs w:val="24"/>
        </w:rPr>
        <w:t>, after giving proper notice,</w:t>
      </w:r>
      <w:r>
        <w:rPr>
          <w:sz w:val="24"/>
          <w:szCs w:val="24"/>
        </w:rPr>
        <w:t xml:space="preserve"> </w:t>
      </w:r>
      <w:r w:rsidR="0045120B">
        <w:rPr>
          <w:sz w:val="24"/>
          <w:szCs w:val="24"/>
        </w:rPr>
        <w:t xml:space="preserve">has </w:t>
      </w:r>
      <w:r w:rsidR="00924FF2">
        <w:rPr>
          <w:sz w:val="24"/>
          <w:szCs w:val="24"/>
        </w:rPr>
        <w:t>caus</w:t>
      </w:r>
      <w:r w:rsidR="0045120B">
        <w:rPr>
          <w:sz w:val="24"/>
          <w:szCs w:val="24"/>
        </w:rPr>
        <w:t>ed</w:t>
      </w:r>
      <w:r w:rsidR="001B7BB0">
        <w:rPr>
          <w:sz w:val="24"/>
          <w:szCs w:val="24"/>
        </w:rPr>
        <w:t xml:space="preserve"> an updated</w:t>
      </w:r>
      <w:r w:rsidR="0045120B">
        <w:rPr>
          <w:sz w:val="24"/>
          <w:szCs w:val="24"/>
        </w:rPr>
        <w:t xml:space="preserve"> </w:t>
      </w:r>
      <w:r w:rsidR="00333EBA">
        <w:rPr>
          <w:sz w:val="24"/>
          <w:szCs w:val="24"/>
        </w:rPr>
        <w:t>trails</w:t>
      </w:r>
      <w:r w:rsidR="008D15F0">
        <w:rPr>
          <w:sz w:val="24"/>
          <w:szCs w:val="24"/>
        </w:rPr>
        <w:t xml:space="preserve"> impact fee facilities plan and an updated trails</w:t>
      </w:r>
      <w:r w:rsidR="001B7BB0">
        <w:rPr>
          <w:sz w:val="24"/>
          <w:szCs w:val="24"/>
        </w:rPr>
        <w:t xml:space="preserve"> </w:t>
      </w:r>
      <w:r w:rsidR="0045120B">
        <w:rPr>
          <w:sz w:val="24"/>
          <w:szCs w:val="24"/>
        </w:rPr>
        <w:t xml:space="preserve">impact fee </w:t>
      </w:r>
      <w:r w:rsidR="001B7BB0">
        <w:rPr>
          <w:sz w:val="24"/>
          <w:szCs w:val="24"/>
        </w:rPr>
        <w:t>analysis</w:t>
      </w:r>
      <w:r w:rsidR="00924FF2">
        <w:rPr>
          <w:sz w:val="24"/>
          <w:szCs w:val="24"/>
        </w:rPr>
        <w:t xml:space="preserve"> to be prepared</w:t>
      </w:r>
      <w:r w:rsidR="001B7BB0">
        <w:rPr>
          <w:sz w:val="24"/>
          <w:szCs w:val="24"/>
        </w:rPr>
        <w:t xml:space="preserve"> and has appr</w:t>
      </w:r>
      <w:r w:rsidR="008D15F0">
        <w:rPr>
          <w:sz w:val="24"/>
          <w:szCs w:val="24"/>
        </w:rPr>
        <w:t>oved the updates</w:t>
      </w:r>
      <w:r w:rsidRPr="00FA625E">
        <w:rPr>
          <w:sz w:val="24"/>
          <w:szCs w:val="24"/>
        </w:rPr>
        <w:t>; and</w:t>
      </w:r>
    </w:p>
    <w:p w:rsidR="00B6754B" w:rsidRDefault="00B6754B" w:rsidP="00FA625E">
      <w:pPr>
        <w:rPr>
          <w:sz w:val="24"/>
          <w:szCs w:val="24"/>
        </w:rPr>
      </w:pPr>
    </w:p>
    <w:p w:rsidR="00C24ED4" w:rsidRPr="00FA625E" w:rsidRDefault="00C24ED4" w:rsidP="00C24ED4">
      <w:pPr>
        <w:rPr>
          <w:sz w:val="24"/>
          <w:szCs w:val="24"/>
        </w:rPr>
      </w:pPr>
      <w:r w:rsidRPr="00FA625E">
        <w:rPr>
          <w:sz w:val="24"/>
          <w:szCs w:val="24"/>
        </w:rPr>
        <w:tab/>
      </w:r>
      <w:r w:rsidRPr="0045120B">
        <w:rPr>
          <w:b/>
          <w:sz w:val="24"/>
          <w:szCs w:val="24"/>
        </w:rPr>
        <w:t>WHEREAS</w:t>
      </w:r>
      <w:r w:rsidRPr="00FA625E">
        <w:rPr>
          <w:b/>
          <w:sz w:val="24"/>
          <w:szCs w:val="24"/>
        </w:rPr>
        <w:t>,</w:t>
      </w:r>
      <w:r w:rsidRPr="00FA625E">
        <w:rPr>
          <w:sz w:val="24"/>
          <w:szCs w:val="24"/>
        </w:rPr>
        <w:t xml:space="preserve"> </w:t>
      </w:r>
      <w:r>
        <w:rPr>
          <w:sz w:val="24"/>
          <w:szCs w:val="24"/>
        </w:rPr>
        <w:t>the impact fee analys</w:t>
      </w:r>
      <w:r w:rsidR="001B7BB0">
        <w:rPr>
          <w:sz w:val="24"/>
          <w:szCs w:val="24"/>
        </w:rPr>
        <w:t>i</w:t>
      </w:r>
      <w:r>
        <w:rPr>
          <w:sz w:val="24"/>
          <w:szCs w:val="24"/>
        </w:rPr>
        <w:t>s show</w:t>
      </w:r>
      <w:r w:rsidR="001B7BB0">
        <w:rPr>
          <w:sz w:val="24"/>
          <w:szCs w:val="24"/>
        </w:rPr>
        <w:t>s</w:t>
      </w:r>
      <w:r>
        <w:rPr>
          <w:sz w:val="24"/>
          <w:szCs w:val="24"/>
        </w:rPr>
        <w:t xml:space="preserve"> that increased impact fees are needed to sufficiently mitigate the impact of new development on public</w:t>
      </w:r>
      <w:r w:rsidR="001B7BB0">
        <w:rPr>
          <w:sz w:val="24"/>
          <w:szCs w:val="24"/>
        </w:rPr>
        <w:t xml:space="preserve"> </w:t>
      </w:r>
      <w:r w:rsidR="00333EBA">
        <w:rPr>
          <w:sz w:val="24"/>
          <w:szCs w:val="24"/>
        </w:rPr>
        <w:t>trail</w:t>
      </w:r>
      <w:r>
        <w:rPr>
          <w:sz w:val="24"/>
          <w:szCs w:val="24"/>
        </w:rPr>
        <w:t xml:space="preserve"> infrastructure in</w:t>
      </w:r>
      <w:r w:rsidR="001B7BB0">
        <w:rPr>
          <w:sz w:val="24"/>
          <w:szCs w:val="24"/>
        </w:rPr>
        <w:t xml:space="preserve"> </w:t>
      </w:r>
      <w:r>
        <w:rPr>
          <w:sz w:val="24"/>
          <w:szCs w:val="24"/>
        </w:rPr>
        <w:t>Weber County</w:t>
      </w:r>
      <w:r w:rsidRPr="00FA625E">
        <w:rPr>
          <w:sz w:val="24"/>
          <w:szCs w:val="24"/>
        </w:rPr>
        <w:t>; and</w:t>
      </w:r>
    </w:p>
    <w:p w:rsidR="00C24ED4" w:rsidRDefault="00C24ED4" w:rsidP="00C24ED4">
      <w:pPr>
        <w:rPr>
          <w:sz w:val="24"/>
          <w:szCs w:val="24"/>
        </w:rPr>
      </w:pPr>
    </w:p>
    <w:p w:rsidR="00C24ED4" w:rsidRPr="00FA625E" w:rsidRDefault="00C24ED4" w:rsidP="00C24ED4">
      <w:pPr>
        <w:rPr>
          <w:sz w:val="24"/>
          <w:szCs w:val="24"/>
        </w:rPr>
      </w:pPr>
      <w:r w:rsidRPr="00FA625E">
        <w:rPr>
          <w:sz w:val="24"/>
          <w:szCs w:val="24"/>
        </w:rPr>
        <w:tab/>
      </w:r>
      <w:r w:rsidRPr="0045120B">
        <w:rPr>
          <w:b/>
          <w:sz w:val="24"/>
          <w:szCs w:val="24"/>
        </w:rPr>
        <w:t>WHEREAS</w:t>
      </w:r>
      <w:r w:rsidRPr="00FA625E">
        <w:rPr>
          <w:b/>
          <w:sz w:val="24"/>
          <w:szCs w:val="24"/>
        </w:rPr>
        <w:t>,</w:t>
      </w:r>
      <w:r w:rsidRPr="00FA625E">
        <w:rPr>
          <w:sz w:val="24"/>
          <w:szCs w:val="24"/>
        </w:rPr>
        <w:t xml:space="preserve"> </w:t>
      </w:r>
      <w:r>
        <w:rPr>
          <w:sz w:val="24"/>
          <w:szCs w:val="24"/>
        </w:rPr>
        <w:t>Weber County has complied with the notice and hearing provisions of the Impact Fees Act</w:t>
      </w:r>
      <w:r w:rsidRPr="00FA625E">
        <w:rPr>
          <w:sz w:val="24"/>
          <w:szCs w:val="24"/>
        </w:rPr>
        <w:t>; and</w:t>
      </w:r>
    </w:p>
    <w:p w:rsidR="00C24ED4" w:rsidRDefault="00C24ED4" w:rsidP="00FA625E">
      <w:pPr>
        <w:rPr>
          <w:sz w:val="24"/>
          <w:szCs w:val="24"/>
        </w:rPr>
      </w:pPr>
    </w:p>
    <w:p w:rsidR="00FA625E" w:rsidRPr="00FA625E" w:rsidRDefault="00FA625E" w:rsidP="00FA625E">
      <w:pPr>
        <w:rPr>
          <w:sz w:val="24"/>
          <w:szCs w:val="24"/>
        </w:rPr>
      </w:pPr>
      <w:r w:rsidRPr="00FA625E">
        <w:rPr>
          <w:sz w:val="24"/>
          <w:szCs w:val="24"/>
        </w:rPr>
        <w:tab/>
      </w:r>
      <w:r w:rsidRPr="00FA625E">
        <w:rPr>
          <w:b/>
          <w:bCs/>
          <w:sz w:val="24"/>
          <w:szCs w:val="24"/>
        </w:rPr>
        <w:t xml:space="preserve">WHEREAS, </w:t>
      </w:r>
      <w:r w:rsidRPr="00FA625E">
        <w:rPr>
          <w:bCs/>
          <w:sz w:val="24"/>
          <w:szCs w:val="24"/>
        </w:rPr>
        <w:t>after due consideration, the Board of County Commissioners of Weber County has determin</w:t>
      </w:r>
      <w:r w:rsidR="0045120B">
        <w:rPr>
          <w:bCs/>
          <w:sz w:val="24"/>
          <w:szCs w:val="24"/>
        </w:rPr>
        <w:t>ed to increase impact fees, to better mitigate the impact of new development on public infrastructure in Weber County</w:t>
      </w:r>
      <w:r>
        <w:rPr>
          <w:sz w:val="24"/>
          <w:szCs w:val="24"/>
        </w:rPr>
        <w:t>;</w:t>
      </w:r>
    </w:p>
    <w:p w:rsidR="00FA625E" w:rsidRPr="00FA625E" w:rsidRDefault="00FA625E" w:rsidP="00FA625E">
      <w:pPr>
        <w:rPr>
          <w:sz w:val="24"/>
          <w:szCs w:val="24"/>
        </w:rPr>
      </w:pPr>
    </w:p>
    <w:p w:rsidR="00373839" w:rsidRDefault="00FA625E" w:rsidP="00373839">
      <w:pPr>
        <w:rPr>
          <w:sz w:val="24"/>
          <w:szCs w:val="24"/>
        </w:rPr>
      </w:pPr>
      <w:r w:rsidRPr="00FA625E">
        <w:rPr>
          <w:sz w:val="24"/>
          <w:szCs w:val="24"/>
        </w:rPr>
        <w:tab/>
      </w:r>
      <w:r w:rsidRPr="00FA625E">
        <w:rPr>
          <w:b/>
          <w:bCs/>
          <w:sz w:val="24"/>
          <w:szCs w:val="24"/>
        </w:rPr>
        <w:t>NOW THEREFORE</w:t>
      </w:r>
      <w:r w:rsidRPr="00FA625E">
        <w:rPr>
          <w:sz w:val="24"/>
          <w:szCs w:val="24"/>
        </w:rPr>
        <w:t>, the Board of County Commissioners of Weber County ordains as follows:</w:t>
      </w:r>
    </w:p>
    <w:p w:rsidR="00924FF2" w:rsidRDefault="00924FF2" w:rsidP="00373839">
      <w:pPr>
        <w:rPr>
          <w:sz w:val="24"/>
          <w:szCs w:val="24"/>
        </w:rPr>
      </w:pPr>
    </w:p>
    <w:p w:rsidR="008D15F0" w:rsidRDefault="008D15F0" w:rsidP="0037383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8D15F0">
        <w:rPr>
          <w:sz w:val="24"/>
          <w:szCs w:val="24"/>
        </w:rPr>
        <w:t xml:space="preserve">following impact fee facilities plan </w:t>
      </w:r>
      <w:r>
        <w:rPr>
          <w:sz w:val="24"/>
          <w:szCs w:val="24"/>
        </w:rPr>
        <w:t>is</w:t>
      </w:r>
      <w:r w:rsidRPr="008D15F0">
        <w:rPr>
          <w:sz w:val="24"/>
          <w:szCs w:val="24"/>
        </w:rPr>
        <w:t xml:space="preserve"> adopted, and </w:t>
      </w:r>
      <w:r>
        <w:rPr>
          <w:sz w:val="24"/>
          <w:szCs w:val="24"/>
        </w:rPr>
        <w:t>it</w:t>
      </w:r>
      <w:r w:rsidRPr="008D15F0">
        <w:rPr>
          <w:sz w:val="24"/>
          <w:szCs w:val="24"/>
        </w:rPr>
        <w:t xml:space="preserve"> supersede</w:t>
      </w:r>
      <w:r>
        <w:rPr>
          <w:sz w:val="24"/>
          <w:szCs w:val="24"/>
        </w:rPr>
        <w:t>s</w:t>
      </w:r>
      <w:r w:rsidRPr="008D15F0">
        <w:rPr>
          <w:sz w:val="24"/>
          <w:szCs w:val="24"/>
        </w:rPr>
        <w:t xml:space="preserve"> prior impact fee facilities plans addressing the same types of facilities</w:t>
      </w:r>
      <w:r>
        <w:rPr>
          <w:sz w:val="24"/>
          <w:szCs w:val="24"/>
        </w:rPr>
        <w:t>:</w:t>
      </w:r>
    </w:p>
    <w:p w:rsidR="008D15F0" w:rsidRDefault="008D15F0" w:rsidP="008D15F0">
      <w:pPr>
        <w:rPr>
          <w:sz w:val="24"/>
          <w:szCs w:val="24"/>
        </w:rPr>
      </w:pPr>
    </w:p>
    <w:p w:rsidR="008D15F0" w:rsidRDefault="008D15F0" w:rsidP="008D15F0">
      <w:pPr>
        <w:ind w:left="1440"/>
        <w:rPr>
          <w:sz w:val="24"/>
          <w:szCs w:val="24"/>
        </w:rPr>
      </w:pPr>
      <w:r>
        <w:rPr>
          <w:sz w:val="24"/>
          <w:szCs w:val="24"/>
        </w:rPr>
        <w:t>“Weber County Trails Impact Fee Facilities Plan,” dated May 2024, prepared by Zions Public Finance, Inc.</w:t>
      </w:r>
    </w:p>
    <w:p w:rsidR="008D15F0" w:rsidRPr="008D15F0" w:rsidRDefault="008D15F0" w:rsidP="008D15F0">
      <w:pPr>
        <w:rPr>
          <w:sz w:val="24"/>
          <w:szCs w:val="24"/>
        </w:rPr>
      </w:pPr>
    </w:p>
    <w:p w:rsidR="00373839" w:rsidRDefault="001B7BB0" w:rsidP="0037383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33EBA">
        <w:rPr>
          <w:sz w:val="24"/>
          <w:szCs w:val="24"/>
        </w:rPr>
        <w:t>Trails</w:t>
      </w:r>
      <w:r>
        <w:rPr>
          <w:sz w:val="24"/>
          <w:szCs w:val="24"/>
        </w:rPr>
        <w:t xml:space="preserve"> portion of Section 16-8-16</w:t>
      </w:r>
      <w:r w:rsidR="00373839" w:rsidRPr="007E79CA">
        <w:rPr>
          <w:sz w:val="24"/>
          <w:szCs w:val="24"/>
        </w:rPr>
        <w:t xml:space="preserve"> of the Weber County Code of Ordinances</w:t>
      </w:r>
      <w:r w:rsidR="008D15F0">
        <w:rPr>
          <w:sz w:val="24"/>
          <w:szCs w:val="24"/>
        </w:rPr>
        <w:t>, for the Unincorporated Weber County-wide Service Area,</w:t>
      </w:r>
      <w:r w:rsidR="00373839" w:rsidRPr="007E79CA">
        <w:rPr>
          <w:sz w:val="24"/>
          <w:szCs w:val="24"/>
        </w:rPr>
        <w:t xml:space="preserve"> shall be amended to read as follows</w:t>
      </w:r>
      <w:r w:rsidR="00373839">
        <w:rPr>
          <w:sz w:val="24"/>
          <w:szCs w:val="24"/>
        </w:rPr>
        <w:t>:</w:t>
      </w:r>
    </w:p>
    <w:p w:rsidR="001B7BB0" w:rsidRDefault="001B7BB0" w:rsidP="001B7BB0">
      <w:pPr>
        <w:rPr>
          <w:sz w:val="24"/>
          <w:szCs w:val="24"/>
        </w:rPr>
      </w:pPr>
    </w:p>
    <w:p w:rsidR="001B7BB0" w:rsidRPr="001B7BB0" w:rsidRDefault="00A56291" w:rsidP="001B7BB0">
      <w:pPr>
        <w:ind w:left="1440"/>
        <w:rPr>
          <w:sz w:val="24"/>
          <w:szCs w:val="24"/>
        </w:rPr>
      </w:pPr>
      <w:r w:rsidRPr="00A56291">
        <w:rPr>
          <w:sz w:val="24"/>
          <w:szCs w:val="24"/>
          <w:u w:val="single"/>
        </w:rPr>
        <w:lastRenderedPageBreak/>
        <w:t>$2,886.21</w:t>
      </w:r>
      <w:r>
        <w:rPr>
          <w:sz w:val="24"/>
          <w:szCs w:val="24"/>
        </w:rPr>
        <w:t xml:space="preserve">   </w:t>
      </w:r>
      <w:r w:rsidR="008D15F0">
        <w:rPr>
          <w:sz w:val="24"/>
          <w:szCs w:val="24"/>
        </w:rPr>
        <w:t xml:space="preserve"> per dwelling unit.</w:t>
      </w:r>
    </w:p>
    <w:p w:rsidR="00373839" w:rsidRDefault="00373839" w:rsidP="00373839">
      <w:pPr>
        <w:rPr>
          <w:sz w:val="24"/>
          <w:szCs w:val="24"/>
        </w:rPr>
      </w:pPr>
      <w:bookmarkStart w:id="0" w:name="_GoBack"/>
      <w:bookmarkEnd w:id="0"/>
    </w:p>
    <w:p w:rsidR="008D15F0" w:rsidRDefault="008D15F0" w:rsidP="005D705B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Effective date and publication</w:t>
      </w:r>
    </w:p>
    <w:p w:rsidR="004503D0" w:rsidRPr="004503D0" w:rsidRDefault="004503D0" w:rsidP="004503D0">
      <w:pPr>
        <w:rPr>
          <w:sz w:val="24"/>
          <w:szCs w:val="24"/>
        </w:rPr>
      </w:pPr>
    </w:p>
    <w:p w:rsidR="008D15F0" w:rsidRDefault="008D15F0" w:rsidP="008D15F0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8D15F0">
        <w:rPr>
          <w:sz w:val="24"/>
          <w:szCs w:val="24"/>
        </w:rPr>
        <w:t>This ordinance shall take effect 15 days after its passage</w:t>
      </w:r>
      <w:r w:rsidR="004503D0">
        <w:rPr>
          <w:sz w:val="24"/>
          <w:szCs w:val="24"/>
        </w:rPr>
        <w:t xml:space="preserve">, except that pursuant to </w:t>
      </w:r>
      <w:r w:rsidR="002E3411">
        <w:rPr>
          <w:sz w:val="24"/>
          <w:szCs w:val="24"/>
        </w:rPr>
        <w:t>state law, the amend</w:t>
      </w:r>
      <w:r w:rsidR="004B5AB8">
        <w:rPr>
          <w:sz w:val="24"/>
          <w:szCs w:val="24"/>
        </w:rPr>
        <w:t xml:space="preserve">ments to </w:t>
      </w:r>
      <w:r w:rsidR="004B5AB8" w:rsidRPr="004B5AB8">
        <w:rPr>
          <w:sz w:val="24"/>
          <w:szCs w:val="24"/>
        </w:rPr>
        <w:t xml:space="preserve">Section 16-8-16 of </w:t>
      </w:r>
      <w:r w:rsidR="004B5AB8">
        <w:rPr>
          <w:sz w:val="24"/>
          <w:szCs w:val="24"/>
        </w:rPr>
        <w:t>the Weber County Code of Ordinances</w:t>
      </w:r>
      <w:r w:rsidR="002E3411">
        <w:rPr>
          <w:sz w:val="24"/>
          <w:szCs w:val="24"/>
        </w:rPr>
        <w:t xml:space="preserve"> shall take effect 90 days after the passage of this ordinance</w:t>
      </w:r>
      <w:r w:rsidRPr="008D15F0">
        <w:rPr>
          <w:sz w:val="24"/>
          <w:szCs w:val="24"/>
        </w:rPr>
        <w:t>.</w:t>
      </w:r>
    </w:p>
    <w:p w:rsidR="000D6D4E" w:rsidRPr="00373839" w:rsidRDefault="008D15F0" w:rsidP="008D15F0">
      <w:pPr>
        <w:pStyle w:val="ListParagraph"/>
        <w:numPr>
          <w:ilvl w:val="1"/>
          <w:numId w:val="15"/>
        </w:numPr>
        <w:rPr>
          <w:sz w:val="24"/>
          <w:szCs w:val="24"/>
        </w:rPr>
      </w:pPr>
      <w:r w:rsidRPr="008D15F0">
        <w:rPr>
          <w:sz w:val="24"/>
          <w:szCs w:val="24"/>
        </w:rPr>
        <w:t xml:space="preserve">The Clerk/Auditor’s office is directed to publish a short summary of this ordinance in the </w:t>
      </w:r>
      <w:r w:rsidRPr="008D15F0">
        <w:rPr>
          <w:i/>
          <w:sz w:val="24"/>
          <w:szCs w:val="24"/>
        </w:rPr>
        <w:t>Standard Examiner</w:t>
      </w:r>
      <w:r w:rsidRPr="008D15F0">
        <w:rPr>
          <w:sz w:val="24"/>
          <w:szCs w:val="24"/>
        </w:rPr>
        <w:t xml:space="preserve"> newspaper before 15 days after the date of its passage.</w:t>
      </w:r>
      <w:r w:rsidR="000D6D4E" w:rsidRPr="00373839">
        <w:rPr>
          <w:sz w:val="24"/>
          <w:szCs w:val="24"/>
        </w:rPr>
        <w:t xml:space="preserve">  </w:t>
      </w:r>
    </w:p>
    <w:p w:rsidR="000D6D4E" w:rsidRPr="00F8086E" w:rsidRDefault="000D6D4E" w:rsidP="000D6D4E">
      <w:pPr>
        <w:rPr>
          <w:sz w:val="24"/>
          <w:szCs w:val="24"/>
        </w:rPr>
      </w:pPr>
    </w:p>
    <w:p w:rsidR="000D6D4E" w:rsidRPr="00F8086E" w:rsidRDefault="000D6D4E" w:rsidP="007E79CA">
      <w:pPr>
        <w:spacing w:line="480" w:lineRule="auto"/>
        <w:rPr>
          <w:sz w:val="24"/>
          <w:szCs w:val="24"/>
        </w:rPr>
      </w:pPr>
      <w:r w:rsidRPr="00F8086E">
        <w:rPr>
          <w:sz w:val="24"/>
          <w:szCs w:val="24"/>
        </w:rPr>
        <w:tab/>
        <w:t>PASSED</w:t>
      </w:r>
      <w:r w:rsidR="008D15F0">
        <w:rPr>
          <w:sz w:val="24"/>
          <w:szCs w:val="24"/>
        </w:rPr>
        <w:t xml:space="preserve"> and</w:t>
      </w:r>
      <w:r w:rsidRPr="00F8086E">
        <w:rPr>
          <w:sz w:val="24"/>
          <w:szCs w:val="24"/>
        </w:rPr>
        <w:t xml:space="preserve"> ADOPTED</w:t>
      </w:r>
      <w:r w:rsidR="0070473F">
        <w:rPr>
          <w:sz w:val="24"/>
          <w:szCs w:val="24"/>
        </w:rPr>
        <w:t xml:space="preserve"> this _____ day of </w:t>
      </w:r>
      <w:r w:rsidR="007E79CA">
        <w:rPr>
          <w:sz w:val="24"/>
          <w:szCs w:val="24"/>
        </w:rPr>
        <w:t>____________________</w:t>
      </w:r>
      <w:r w:rsidR="003A75A1">
        <w:rPr>
          <w:sz w:val="24"/>
          <w:szCs w:val="24"/>
        </w:rPr>
        <w:t xml:space="preserve"> 202</w:t>
      </w:r>
      <w:r w:rsidR="008D15F0">
        <w:rPr>
          <w:sz w:val="24"/>
          <w:szCs w:val="24"/>
        </w:rPr>
        <w:t>4</w:t>
      </w:r>
      <w:r w:rsidRPr="00F8086E">
        <w:rPr>
          <w:sz w:val="24"/>
          <w:szCs w:val="24"/>
        </w:rPr>
        <w:t>.</w:t>
      </w:r>
    </w:p>
    <w:p w:rsidR="000D6D4E" w:rsidRPr="00F8086E" w:rsidRDefault="000D6D4E" w:rsidP="000D6D4E">
      <w:pPr>
        <w:rPr>
          <w:sz w:val="24"/>
          <w:szCs w:val="24"/>
        </w:rPr>
      </w:pPr>
    </w:p>
    <w:p w:rsidR="000D6D4E" w:rsidRPr="00F8086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  <w:t>BOARD OF COUNTY COMMISSIONERS</w:t>
      </w:r>
    </w:p>
    <w:p w:rsidR="000D6D4E" w:rsidRPr="00F8086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  <w:t>OF WEBER COUNTY</w:t>
      </w:r>
    </w:p>
    <w:p w:rsidR="000D6D4E" w:rsidRPr="00F8086E" w:rsidRDefault="000D6D4E" w:rsidP="000D6D4E">
      <w:pPr>
        <w:rPr>
          <w:sz w:val="24"/>
          <w:szCs w:val="24"/>
        </w:rPr>
      </w:pPr>
    </w:p>
    <w:p w:rsidR="000D6D4E" w:rsidRPr="00F8086E" w:rsidRDefault="000D6D4E" w:rsidP="000D6D4E">
      <w:pPr>
        <w:ind w:left="5760" w:hanging="720"/>
        <w:rPr>
          <w:sz w:val="24"/>
          <w:szCs w:val="24"/>
        </w:rPr>
      </w:pPr>
      <w:proofErr w:type="spellStart"/>
      <w:r w:rsidRPr="00F8086E">
        <w:rPr>
          <w:sz w:val="24"/>
          <w:szCs w:val="24"/>
        </w:rPr>
        <w:t>By_________________</w:t>
      </w:r>
      <w:r w:rsidR="0070473F">
        <w:rPr>
          <w:sz w:val="24"/>
          <w:szCs w:val="24"/>
        </w:rPr>
        <w:t>_________________</w:t>
      </w:r>
      <w:r w:rsidR="005F0909">
        <w:rPr>
          <w:sz w:val="24"/>
          <w:szCs w:val="24"/>
        </w:rPr>
        <w:t>James</w:t>
      </w:r>
      <w:proofErr w:type="spellEnd"/>
      <w:r w:rsidR="005F0909">
        <w:rPr>
          <w:sz w:val="24"/>
          <w:szCs w:val="24"/>
        </w:rPr>
        <w:t xml:space="preserve"> H. “Jim” Harvey</w:t>
      </w:r>
      <w:r w:rsidRPr="00F8086E">
        <w:rPr>
          <w:sz w:val="24"/>
          <w:szCs w:val="24"/>
        </w:rPr>
        <w:t>, Chair</w:t>
      </w:r>
    </w:p>
    <w:p w:rsidR="000D6D4E" w:rsidRPr="00F8086E" w:rsidRDefault="000D6D4E" w:rsidP="000D6D4E">
      <w:pPr>
        <w:rPr>
          <w:sz w:val="24"/>
          <w:szCs w:val="24"/>
        </w:rPr>
      </w:pPr>
    </w:p>
    <w:p w:rsidR="000D6D4E" w:rsidRPr="00F8086E" w:rsidRDefault="002740DA" w:rsidP="000D6D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r w:rsidR="008D15F0">
        <w:rPr>
          <w:sz w:val="24"/>
          <w:szCs w:val="24"/>
        </w:rPr>
        <w:t>Harvey</w:t>
      </w:r>
      <w:r w:rsidR="0070473F">
        <w:rPr>
          <w:sz w:val="24"/>
          <w:szCs w:val="24"/>
        </w:rPr>
        <w:t xml:space="preserve"> </w:t>
      </w:r>
      <w:r w:rsidR="000D6D4E" w:rsidRPr="00F8086E">
        <w:rPr>
          <w:sz w:val="24"/>
          <w:szCs w:val="24"/>
        </w:rPr>
        <w:t>voted</w:t>
      </w:r>
      <w:r w:rsidR="000D6D4E" w:rsidRPr="00F8086E">
        <w:rPr>
          <w:sz w:val="24"/>
          <w:szCs w:val="24"/>
        </w:rPr>
        <w:tab/>
      </w:r>
      <w:r w:rsidR="000D6D4E" w:rsidRPr="00F8086E">
        <w:rPr>
          <w:sz w:val="24"/>
          <w:szCs w:val="24"/>
        </w:rPr>
        <w:tab/>
        <w:t>______</w:t>
      </w:r>
    </w:p>
    <w:p w:rsidR="000D6D4E" w:rsidRPr="00F8086E" w:rsidRDefault="008D15F0" w:rsidP="000D6D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Bolos</w:t>
      </w:r>
      <w:r w:rsidR="000D6D4E" w:rsidRPr="00F8086E">
        <w:rPr>
          <w:sz w:val="24"/>
          <w:szCs w:val="24"/>
        </w:rPr>
        <w:t xml:space="preserve"> voted</w:t>
      </w:r>
      <w:r w:rsidR="000D6D4E" w:rsidRPr="00F8086E">
        <w:rPr>
          <w:sz w:val="24"/>
          <w:szCs w:val="24"/>
        </w:rPr>
        <w:tab/>
      </w:r>
      <w:r w:rsidR="000D6D4E" w:rsidRPr="00F8086E">
        <w:rPr>
          <w:sz w:val="24"/>
          <w:szCs w:val="24"/>
        </w:rPr>
        <w:tab/>
        <w:t>______</w:t>
      </w:r>
    </w:p>
    <w:p w:rsidR="000D6D4E" w:rsidRPr="00F8086E" w:rsidRDefault="008D15F0" w:rsidP="000D6D4E">
      <w:pPr>
        <w:ind w:left="8640" w:hanging="3600"/>
        <w:rPr>
          <w:sz w:val="24"/>
          <w:szCs w:val="24"/>
        </w:rPr>
      </w:pPr>
      <w:r>
        <w:rPr>
          <w:sz w:val="24"/>
          <w:szCs w:val="24"/>
        </w:rPr>
        <w:t>Commissioner Froerer</w:t>
      </w:r>
      <w:r w:rsidR="000D6D4E" w:rsidRPr="00F8086E">
        <w:rPr>
          <w:sz w:val="24"/>
          <w:szCs w:val="24"/>
        </w:rPr>
        <w:t xml:space="preserve"> voted</w:t>
      </w:r>
      <w:r w:rsidR="000D6D4E" w:rsidRPr="00F8086E">
        <w:rPr>
          <w:sz w:val="24"/>
          <w:szCs w:val="24"/>
        </w:rPr>
        <w:tab/>
        <w:t>______</w:t>
      </w:r>
    </w:p>
    <w:p w:rsidR="000D6D4E" w:rsidRPr="00F8086E" w:rsidRDefault="000D6D4E" w:rsidP="000D6D4E">
      <w:pPr>
        <w:rPr>
          <w:sz w:val="24"/>
          <w:szCs w:val="24"/>
        </w:rPr>
      </w:pPr>
    </w:p>
    <w:p w:rsidR="000D6D4E" w:rsidRPr="00F8086E" w:rsidRDefault="000D6D4E" w:rsidP="000D6D4E">
      <w:pPr>
        <w:rPr>
          <w:sz w:val="24"/>
          <w:szCs w:val="24"/>
        </w:rPr>
      </w:pPr>
    </w:p>
    <w:p w:rsidR="000D6D4E" w:rsidRPr="00F8086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>ATTEST:</w:t>
      </w:r>
    </w:p>
    <w:p w:rsidR="000D6D4E" w:rsidRPr="00F8086E" w:rsidRDefault="000D6D4E" w:rsidP="000D6D4E">
      <w:pPr>
        <w:rPr>
          <w:sz w:val="24"/>
          <w:szCs w:val="24"/>
        </w:rPr>
      </w:pPr>
    </w:p>
    <w:p w:rsidR="000D6D4E" w:rsidRPr="00F8086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>________________________________________</w:t>
      </w:r>
    </w:p>
    <w:p w:rsidR="000D6D4E" w:rsidRPr="00F8086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>Ricky Hatch, CPA</w:t>
      </w:r>
    </w:p>
    <w:p w:rsidR="000D6D4E" w:rsidRPr="007F03B0" w:rsidRDefault="000D6D4E" w:rsidP="007F03B0">
      <w:pPr>
        <w:rPr>
          <w:sz w:val="24"/>
          <w:szCs w:val="24"/>
        </w:rPr>
      </w:pPr>
      <w:r w:rsidRPr="00F8086E">
        <w:rPr>
          <w:sz w:val="24"/>
          <w:szCs w:val="24"/>
        </w:rPr>
        <w:t>Weber County Clerk/Auditor</w:t>
      </w:r>
    </w:p>
    <w:p w:rsidR="00814023" w:rsidRDefault="00814023">
      <w:p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4023" w:rsidRPr="00F45567" w:rsidRDefault="00814023" w:rsidP="00814023">
      <w:pPr>
        <w:jc w:val="center"/>
        <w:rPr>
          <w:b/>
          <w:bCs/>
          <w:sz w:val="24"/>
          <w:szCs w:val="24"/>
          <w:u w:val="single"/>
        </w:rPr>
      </w:pPr>
      <w:r w:rsidRPr="00F45567">
        <w:rPr>
          <w:b/>
          <w:bCs/>
          <w:sz w:val="24"/>
          <w:szCs w:val="24"/>
        </w:rPr>
        <w:lastRenderedPageBreak/>
        <w:t xml:space="preserve">SUMMARY OF WEBER COUNTY ORDINANCE NO. </w:t>
      </w:r>
      <w:r w:rsidR="003A75A1" w:rsidRPr="00F45567">
        <w:rPr>
          <w:b/>
          <w:bCs/>
          <w:sz w:val="24"/>
          <w:szCs w:val="24"/>
        </w:rPr>
        <w:t>_</w:t>
      </w:r>
      <w:r w:rsidR="00F45567">
        <w:rPr>
          <w:b/>
          <w:bCs/>
          <w:sz w:val="24"/>
          <w:szCs w:val="24"/>
        </w:rPr>
        <w:t>__________</w:t>
      </w:r>
      <w:r w:rsidR="003A75A1" w:rsidRPr="00F45567">
        <w:rPr>
          <w:b/>
          <w:bCs/>
          <w:sz w:val="24"/>
          <w:szCs w:val="24"/>
        </w:rPr>
        <w:t>___</w:t>
      </w:r>
    </w:p>
    <w:p w:rsidR="00814023" w:rsidRPr="00F45567" w:rsidRDefault="00814023" w:rsidP="00814023">
      <w:pPr>
        <w:rPr>
          <w:b/>
          <w:bCs/>
          <w:sz w:val="24"/>
          <w:szCs w:val="24"/>
        </w:rPr>
      </w:pPr>
    </w:p>
    <w:p w:rsidR="00814023" w:rsidRPr="00F45567" w:rsidRDefault="00814023" w:rsidP="00814023">
      <w:pPr>
        <w:jc w:val="center"/>
        <w:rPr>
          <w:sz w:val="24"/>
          <w:szCs w:val="24"/>
        </w:rPr>
      </w:pPr>
      <w:r w:rsidRPr="00F45567">
        <w:rPr>
          <w:bCs/>
          <w:sz w:val="24"/>
          <w:szCs w:val="24"/>
        </w:rPr>
        <w:t xml:space="preserve">SUMMARY OF AN ORDINANCE OF WEBER COUNTY </w:t>
      </w:r>
      <w:r w:rsidR="005F0909" w:rsidRPr="00F45567">
        <w:rPr>
          <w:bCs/>
          <w:sz w:val="24"/>
          <w:szCs w:val="24"/>
        </w:rPr>
        <w:t>AMENDING TITLE 16, CHAPTER 8 OF THE WEBER COUNTY CODE OF ORDINANCES, GOVERNING IMPACT FEES</w:t>
      </w:r>
      <w:r w:rsidR="00FF2E32" w:rsidRPr="00FF2E32">
        <w:rPr>
          <w:bCs/>
          <w:sz w:val="24"/>
          <w:szCs w:val="24"/>
        </w:rPr>
        <w:t>, AND ADOPTING AN UPDATED TRAILS IMPACT FEE FACILITIES PLAN</w:t>
      </w:r>
      <w:r w:rsidRPr="00F45567">
        <w:rPr>
          <w:sz w:val="24"/>
          <w:szCs w:val="24"/>
        </w:rPr>
        <w:tab/>
      </w:r>
    </w:p>
    <w:p w:rsidR="00814023" w:rsidRPr="00F45567" w:rsidRDefault="00814023" w:rsidP="00814023">
      <w:pPr>
        <w:spacing w:after="120"/>
        <w:jc w:val="both"/>
        <w:rPr>
          <w:rFonts w:eastAsia="Calibri"/>
          <w:sz w:val="24"/>
          <w:szCs w:val="24"/>
        </w:rPr>
      </w:pPr>
    </w:p>
    <w:p w:rsidR="00814023" w:rsidRPr="00F45567" w:rsidRDefault="00814023" w:rsidP="00814023">
      <w:pPr>
        <w:spacing w:after="120"/>
        <w:jc w:val="both"/>
        <w:rPr>
          <w:rFonts w:eastAsia="Calibri"/>
          <w:bCs/>
          <w:sz w:val="24"/>
          <w:szCs w:val="24"/>
        </w:rPr>
      </w:pPr>
      <w:r w:rsidRPr="00F45567">
        <w:rPr>
          <w:rFonts w:eastAsia="Calibri"/>
          <w:sz w:val="24"/>
          <w:szCs w:val="24"/>
        </w:rPr>
        <w:t xml:space="preserve">On </w:t>
      </w:r>
      <w:r w:rsidR="00F45567">
        <w:rPr>
          <w:rFonts w:eastAsia="Calibri"/>
          <w:sz w:val="24"/>
          <w:szCs w:val="24"/>
        </w:rPr>
        <w:t>_________</w:t>
      </w:r>
      <w:r w:rsidR="00DE5647">
        <w:rPr>
          <w:rFonts w:eastAsia="Calibri"/>
          <w:sz w:val="24"/>
          <w:szCs w:val="24"/>
        </w:rPr>
        <w:t>____</w:t>
      </w:r>
      <w:r w:rsidR="003A75A1" w:rsidRPr="00F45567">
        <w:rPr>
          <w:rFonts w:eastAsia="Calibri"/>
          <w:sz w:val="24"/>
          <w:szCs w:val="24"/>
        </w:rPr>
        <w:t>____________</w:t>
      </w:r>
      <w:r w:rsidRPr="00F45567">
        <w:rPr>
          <w:rFonts w:eastAsia="Calibri"/>
          <w:sz w:val="24"/>
          <w:szCs w:val="24"/>
        </w:rPr>
        <w:t xml:space="preserve">, the Board of County Commissioners of Weber County adopted Ordinance No. </w:t>
      </w:r>
      <w:r w:rsidR="003A75A1" w:rsidRPr="00F45567">
        <w:rPr>
          <w:rFonts w:eastAsia="Calibri"/>
          <w:sz w:val="24"/>
          <w:szCs w:val="24"/>
        </w:rPr>
        <w:t>_</w:t>
      </w:r>
      <w:r w:rsidR="00F45567">
        <w:rPr>
          <w:rFonts w:eastAsia="Calibri"/>
          <w:sz w:val="24"/>
          <w:szCs w:val="24"/>
        </w:rPr>
        <w:t>___</w:t>
      </w:r>
      <w:r w:rsidR="003A75A1" w:rsidRPr="00F45567">
        <w:rPr>
          <w:rFonts w:eastAsia="Calibri"/>
          <w:sz w:val="24"/>
          <w:szCs w:val="24"/>
        </w:rPr>
        <w:t>_________</w:t>
      </w:r>
      <w:r w:rsidRPr="00F45567">
        <w:rPr>
          <w:rFonts w:eastAsia="Calibri"/>
          <w:sz w:val="24"/>
          <w:szCs w:val="24"/>
        </w:rPr>
        <w:t xml:space="preserve">, which </w:t>
      </w:r>
      <w:r w:rsidR="005F0909" w:rsidRPr="00F45567">
        <w:rPr>
          <w:rFonts w:eastAsia="Calibri"/>
          <w:sz w:val="24"/>
          <w:szCs w:val="24"/>
        </w:rPr>
        <w:t>adopts new</w:t>
      </w:r>
      <w:r w:rsidR="003A75A1" w:rsidRPr="00F45567">
        <w:rPr>
          <w:rFonts w:eastAsia="Calibri"/>
          <w:sz w:val="24"/>
          <w:szCs w:val="24"/>
        </w:rPr>
        <w:t xml:space="preserve"> </w:t>
      </w:r>
      <w:r w:rsidR="00F45567">
        <w:rPr>
          <w:rFonts w:eastAsia="Calibri"/>
          <w:sz w:val="24"/>
          <w:szCs w:val="24"/>
        </w:rPr>
        <w:t>trails</w:t>
      </w:r>
      <w:r w:rsidR="005F0909" w:rsidRPr="00F45567">
        <w:rPr>
          <w:rFonts w:eastAsia="Calibri"/>
          <w:sz w:val="24"/>
          <w:szCs w:val="24"/>
        </w:rPr>
        <w:t xml:space="preserve"> impact fees</w:t>
      </w:r>
      <w:r w:rsidR="003A75A1" w:rsidRPr="00F45567">
        <w:rPr>
          <w:rFonts w:eastAsia="Calibri"/>
          <w:sz w:val="24"/>
          <w:szCs w:val="24"/>
        </w:rPr>
        <w:t xml:space="preserve"> for </w:t>
      </w:r>
      <w:r w:rsidR="00F45567">
        <w:rPr>
          <w:rFonts w:eastAsia="Calibri"/>
          <w:sz w:val="24"/>
          <w:szCs w:val="24"/>
        </w:rPr>
        <w:t>unincorporated areas of Weber County</w:t>
      </w:r>
      <w:r w:rsidR="00FF2E32">
        <w:rPr>
          <w:rFonts w:eastAsia="Calibri"/>
          <w:sz w:val="24"/>
          <w:szCs w:val="24"/>
        </w:rPr>
        <w:t xml:space="preserve"> and also adopts an updated trails impact fee facilities plan</w:t>
      </w:r>
      <w:r w:rsidRPr="00F45567">
        <w:rPr>
          <w:rFonts w:eastAsia="Calibri"/>
          <w:sz w:val="24"/>
          <w:szCs w:val="24"/>
        </w:rPr>
        <w:t>.</w:t>
      </w:r>
    </w:p>
    <w:p w:rsidR="00814023" w:rsidRPr="00F45567" w:rsidRDefault="00814023" w:rsidP="00814023">
      <w:pPr>
        <w:spacing w:after="120"/>
        <w:jc w:val="both"/>
        <w:rPr>
          <w:rFonts w:eastAsia="Calibri"/>
          <w:bCs/>
          <w:sz w:val="24"/>
          <w:szCs w:val="24"/>
        </w:rPr>
      </w:pPr>
      <w:proofErr w:type="gramStart"/>
      <w:r w:rsidRPr="00F45567">
        <w:rPr>
          <w:rFonts w:eastAsia="Calibri"/>
          <w:bCs/>
          <w:sz w:val="24"/>
          <w:szCs w:val="24"/>
        </w:rPr>
        <w:t>Commissioners</w:t>
      </w:r>
      <w:proofErr w:type="gramEnd"/>
      <w:r w:rsidRPr="00F45567">
        <w:rPr>
          <w:rFonts w:eastAsia="Calibri"/>
          <w:bCs/>
          <w:sz w:val="24"/>
          <w:szCs w:val="24"/>
        </w:rPr>
        <w:t xml:space="preserve"> </w:t>
      </w:r>
      <w:r w:rsidR="003A75A1" w:rsidRPr="00F45567">
        <w:rPr>
          <w:rFonts w:eastAsia="Calibri"/>
          <w:bCs/>
          <w:sz w:val="24"/>
          <w:szCs w:val="24"/>
        </w:rPr>
        <w:t>_______________________</w:t>
      </w:r>
      <w:r w:rsidRPr="00F45567">
        <w:rPr>
          <w:rFonts w:eastAsia="Calibri"/>
          <w:bCs/>
          <w:sz w:val="24"/>
          <w:szCs w:val="24"/>
        </w:rPr>
        <w:t xml:space="preserve"> voted in favor of this ordinance.</w:t>
      </w:r>
    </w:p>
    <w:p w:rsidR="003A75A1" w:rsidRPr="00F45567" w:rsidRDefault="003A75A1" w:rsidP="00814023">
      <w:pPr>
        <w:spacing w:after="120"/>
        <w:jc w:val="both"/>
        <w:rPr>
          <w:rFonts w:eastAsia="Calibri"/>
          <w:sz w:val="24"/>
          <w:szCs w:val="24"/>
        </w:rPr>
      </w:pPr>
      <w:r w:rsidRPr="00F45567">
        <w:rPr>
          <w:rFonts w:eastAsia="Calibri"/>
          <w:bCs/>
          <w:sz w:val="24"/>
          <w:szCs w:val="24"/>
        </w:rPr>
        <w:t>(If applicable) Commissioner _________________ voted against this ordinance.</w:t>
      </w:r>
    </w:p>
    <w:p w:rsidR="00814023" w:rsidRPr="00F45567" w:rsidRDefault="00814023" w:rsidP="00814023">
      <w:pPr>
        <w:spacing w:after="120"/>
        <w:jc w:val="both"/>
        <w:rPr>
          <w:rFonts w:eastAsia="Calibri"/>
          <w:bCs/>
          <w:sz w:val="24"/>
          <w:szCs w:val="24"/>
        </w:rPr>
      </w:pPr>
      <w:r w:rsidRPr="00F45567">
        <w:rPr>
          <w:rFonts w:eastAsia="Calibri"/>
          <w:bCs/>
          <w:sz w:val="24"/>
          <w:szCs w:val="24"/>
        </w:rPr>
        <w:t>The complete text of the ordinance is available at the Weber County Clerk/Auditor</w:t>
      </w:r>
      <w:r w:rsidRPr="00F45567">
        <w:rPr>
          <w:rFonts w:eastAsia="Calibri"/>
          <w:bCs/>
          <w:sz w:val="24"/>
          <w:szCs w:val="24"/>
        </w:rPr>
        <w:sym w:font="WP TypographicSymbols" w:char="003D"/>
      </w:r>
      <w:r w:rsidRPr="00F45567">
        <w:rPr>
          <w:rFonts w:eastAsia="Calibri"/>
          <w:bCs/>
          <w:sz w:val="24"/>
          <w:szCs w:val="24"/>
        </w:rPr>
        <w:t>s Office at 2380 Washington Blvd., Ogden, Utah.</w:t>
      </w:r>
    </w:p>
    <w:p w:rsidR="000D6D4E" w:rsidRPr="00F45567" w:rsidRDefault="000D6D4E">
      <w:pPr>
        <w:rPr>
          <w:sz w:val="24"/>
          <w:szCs w:val="24"/>
        </w:rPr>
      </w:pPr>
    </w:p>
    <w:sectPr w:rsidR="000D6D4E" w:rsidRPr="00F45567" w:rsidSect="007F03B0">
      <w:footerReference w:type="default" r:id="rId8"/>
      <w:type w:val="continuous"/>
      <w:pgSz w:w="12240" w:h="15840"/>
      <w:pgMar w:top="1440" w:right="1440" w:bottom="1440" w:left="135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A6" w:rsidRDefault="00AE56A6" w:rsidP="00662CF7">
      <w:r>
        <w:separator/>
      </w:r>
    </w:p>
  </w:endnote>
  <w:endnote w:type="continuationSeparator" w:id="0">
    <w:p w:rsidR="00AE56A6" w:rsidRDefault="00AE56A6" w:rsidP="0066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St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361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3B0" w:rsidRDefault="000A3F68">
        <w:pPr>
          <w:pStyle w:val="Footer"/>
          <w:jc w:val="center"/>
          <w:rPr>
            <w:noProof/>
          </w:rPr>
        </w:pPr>
        <w:r>
          <w:fldChar w:fldCharType="begin"/>
        </w:r>
        <w:r w:rsidR="00662CF7">
          <w:instrText xml:space="preserve"> PAGE   \* MERGEFORMAT </w:instrText>
        </w:r>
        <w:r>
          <w:fldChar w:fldCharType="separate"/>
        </w:r>
        <w:r w:rsidR="00A56291">
          <w:rPr>
            <w:noProof/>
          </w:rPr>
          <w:t>3</w:t>
        </w:r>
        <w:r>
          <w:rPr>
            <w:noProof/>
          </w:rPr>
          <w:fldChar w:fldCharType="end"/>
        </w:r>
      </w:p>
      <w:p w:rsidR="00662CF7" w:rsidRDefault="007F03B0" w:rsidP="007F03B0">
        <w:pPr>
          <w:pStyle w:val="Footer"/>
          <w:jc w:val="right"/>
        </w:pPr>
        <w:r>
          <w:t>Ordinance No. ______________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A6" w:rsidRDefault="00AE56A6" w:rsidP="00662CF7">
      <w:r>
        <w:separator/>
      </w:r>
    </w:p>
  </w:footnote>
  <w:footnote w:type="continuationSeparator" w:id="0">
    <w:p w:rsidR="00AE56A6" w:rsidRDefault="00AE56A6" w:rsidP="0066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A49"/>
    <w:multiLevelType w:val="hybridMultilevel"/>
    <w:tmpl w:val="C408E16E"/>
    <w:lvl w:ilvl="0" w:tplc="303E4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6001C"/>
    <w:multiLevelType w:val="hybridMultilevel"/>
    <w:tmpl w:val="6430F472"/>
    <w:lvl w:ilvl="0" w:tplc="C62C2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3E41E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32547"/>
    <w:multiLevelType w:val="hybridMultilevel"/>
    <w:tmpl w:val="24B813BC"/>
    <w:lvl w:ilvl="0" w:tplc="303E41E4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8AA41ADC">
      <w:start w:val="1"/>
      <w:numFmt w:val="lowerLetter"/>
      <w:lvlText w:val="(%2)"/>
      <w:lvlJc w:val="left"/>
      <w:pPr>
        <w:ind w:left="18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5BE46A3"/>
    <w:multiLevelType w:val="hybridMultilevel"/>
    <w:tmpl w:val="AD2E428A"/>
    <w:lvl w:ilvl="0" w:tplc="C62C23B2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1A130652"/>
    <w:multiLevelType w:val="hybridMultilevel"/>
    <w:tmpl w:val="668ED320"/>
    <w:lvl w:ilvl="0" w:tplc="303E41E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901A6D"/>
    <w:multiLevelType w:val="hybridMultilevel"/>
    <w:tmpl w:val="1F44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6692B"/>
    <w:multiLevelType w:val="hybridMultilevel"/>
    <w:tmpl w:val="AD2E428A"/>
    <w:lvl w:ilvl="0" w:tplc="C62C23B2">
      <w:start w:val="1"/>
      <w:numFmt w:val="lowerLetter"/>
      <w:lvlText w:val="(%1)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7" w15:restartNumberingAfterBreak="0">
    <w:nsid w:val="36005AD3"/>
    <w:multiLevelType w:val="hybridMultilevel"/>
    <w:tmpl w:val="3A54F6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AF80EC1"/>
    <w:multiLevelType w:val="hybridMultilevel"/>
    <w:tmpl w:val="B8D66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944A5"/>
    <w:multiLevelType w:val="hybridMultilevel"/>
    <w:tmpl w:val="403CA8A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4DCE1A9A"/>
    <w:multiLevelType w:val="hybridMultilevel"/>
    <w:tmpl w:val="AD2E428A"/>
    <w:lvl w:ilvl="0" w:tplc="C62C23B2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0F643AC"/>
    <w:multiLevelType w:val="hybridMultilevel"/>
    <w:tmpl w:val="46C69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E2F29"/>
    <w:multiLevelType w:val="hybridMultilevel"/>
    <w:tmpl w:val="AD2E428A"/>
    <w:lvl w:ilvl="0" w:tplc="C62C23B2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699133C9"/>
    <w:multiLevelType w:val="hybridMultilevel"/>
    <w:tmpl w:val="C408E16E"/>
    <w:lvl w:ilvl="0" w:tplc="303E41E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F06B81"/>
    <w:multiLevelType w:val="hybridMultilevel"/>
    <w:tmpl w:val="178A4CAE"/>
    <w:lvl w:ilvl="0" w:tplc="C62C23B2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13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4E"/>
    <w:rsid w:val="0000166D"/>
    <w:rsid w:val="0003671C"/>
    <w:rsid w:val="00042011"/>
    <w:rsid w:val="000477E9"/>
    <w:rsid w:val="00084BF0"/>
    <w:rsid w:val="000A3F68"/>
    <w:rsid w:val="000D6D4E"/>
    <w:rsid w:val="00102EFC"/>
    <w:rsid w:val="0010575B"/>
    <w:rsid w:val="00105F80"/>
    <w:rsid w:val="00116450"/>
    <w:rsid w:val="001743C6"/>
    <w:rsid w:val="00194B52"/>
    <w:rsid w:val="001B7BB0"/>
    <w:rsid w:val="001C72DA"/>
    <w:rsid w:val="001E6B9B"/>
    <w:rsid w:val="001F666B"/>
    <w:rsid w:val="0020491B"/>
    <w:rsid w:val="0025232D"/>
    <w:rsid w:val="002740DA"/>
    <w:rsid w:val="002812CC"/>
    <w:rsid w:val="0028176B"/>
    <w:rsid w:val="0029223D"/>
    <w:rsid w:val="002C695C"/>
    <w:rsid w:val="002E3411"/>
    <w:rsid w:val="00333EBA"/>
    <w:rsid w:val="00337895"/>
    <w:rsid w:val="00373839"/>
    <w:rsid w:val="00383E3F"/>
    <w:rsid w:val="003A5329"/>
    <w:rsid w:val="003A75A1"/>
    <w:rsid w:val="003C064A"/>
    <w:rsid w:val="003D4353"/>
    <w:rsid w:val="00407FE9"/>
    <w:rsid w:val="004159F7"/>
    <w:rsid w:val="004167C9"/>
    <w:rsid w:val="004503D0"/>
    <w:rsid w:val="0045120B"/>
    <w:rsid w:val="00472E34"/>
    <w:rsid w:val="004B5AB8"/>
    <w:rsid w:val="00510CD9"/>
    <w:rsid w:val="0051646B"/>
    <w:rsid w:val="00562945"/>
    <w:rsid w:val="00587601"/>
    <w:rsid w:val="005C564F"/>
    <w:rsid w:val="005C58AA"/>
    <w:rsid w:val="005F0909"/>
    <w:rsid w:val="00610D10"/>
    <w:rsid w:val="00632B96"/>
    <w:rsid w:val="00662CF7"/>
    <w:rsid w:val="006B63E7"/>
    <w:rsid w:val="006C162C"/>
    <w:rsid w:val="0070473F"/>
    <w:rsid w:val="00747B6C"/>
    <w:rsid w:val="007E79CA"/>
    <w:rsid w:val="007F03B0"/>
    <w:rsid w:val="00814023"/>
    <w:rsid w:val="00826476"/>
    <w:rsid w:val="00835920"/>
    <w:rsid w:val="00891827"/>
    <w:rsid w:val="008923F1"/>
    <w:rsid w:val="00892D23"/>
    <w:rsid w:val="008C7548"/>
    <w:rsid w:val="008D15F0"/>
    <w:rsid w:val="008E47A1"/>
    <w:rsid w:val="008F4B0F"/>
    <w:rsid w:val="00924FF2"/>
    <w:rsid w:val="009919D1"/>
    <w:rsid w:val="009B2514"/>
    <w:rsid w:val="00A56291"/>
    <w:rsid w:val="00A61B06"/>
    <w:rsid w:val="00A639B0"/>
    <w:rsid w:val="00A96221"/>
    <w:rsid w:val="00AE56A6"/>
    <w:rsid w:val="00B02020"/>
    <w:rsid w:val="00B414F7"/>
    <w:rsid w:val="00B6754B"/>
    <w:rsid w:val="00B811A8"/>
    <w:rsid w:val="00B90C46"/>
    <w:rsid w:val="00BD1035"/>
    <w:rsid w:val="00C24ED4"/>
    <w:rsid w:val="00C378B2"/>
    <w:rsid w:val="00C51122"/>
    <w:rsid w:val="00C63DE7"/>
    <w:rsid w:val="00D14469"/>
    <w:rsid w:val="00D24448"/>
    <w:rsid w:val="00DB1F84"/>
    <w:rsid w:val="00DE5647"/>
    <w:rsid w:val="00E53B2A"/>
    <w:rsid w:val="00E826F0"/>
    <w:rsid w:val="00EC6F53"/>
    <w:rsid w:val="00F12FA7"/>
    <w:rsid w:val="00F27D9B"/>
    <w:rsid w:val="00F31E4E"/>
    <w:rsid w:val="00F45567"/>
    <w:rsid w:val="00F5684C"/>
    <w:rsid w:val="00F77CCA"/>
    <w:rsid w:val="00F8086E"/>
    <w:rsid w:val="00F83813"/>
    <w:rsid w:val="00FA625E"/>
    <w:rsid w:val="00FB6E26"/>
    <w:rsid w:val="00FC58B0"/>
    <w:rsid w:val="00FC5AC0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968A"/>
  <w15:docId w15:val="{B5B9D0AE-A1D0-492B-9634-689819B6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qFormat/>
    <w:rsid w:val="000D6D4E"/>
    <w:pPr>
      <w:autoSpaceDE/>
      <w:autoSpaceDN/>
      <w:adjustRightInd/>
      <w:spacing w:after="120"/>
      <w:ind w:firstLine="432"/>
      <w:jc w:val="both"/>
    </w:pPr>
    <w:rPr>
      <w:rFonts w:ascii="Arial" w:hAnsi="Arial" w:cstheme="minorBidi"/>
      <w:szCs w:val="22"/>
    </w:rPr>
  </w:style>
  <w:style w:type="paragraph" w:styleId="NormalWeb">
    <w:name w:val="Normal (Web)"/>
    <w:basedOn w:val="Normal"/>
    <w:uiPriority w:val="99"/>
    <w:unhideWhenUsed/>
    <w:rsid w:val="000D6D4E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CF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2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CF7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5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8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8B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8B0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68555-78D2-4A1B-8FF0-47E8B3B5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Crockett,Christopher</dc:creator>
  <cp:lastModifiedBy>Meyerhoffer, Chad L.</cp:lastModifiedBy>
  <cp:revision>11</cp:revision>
  <cp:lastPrinted>2017-06-08T15:47:00Z</cp:lastPrinted>
  <dcterms:created xsi:type="dcterms:W3CDTF">2024-05-16T16:13:00Z</dcterms:created>
  <dcterms:modified xsi:type="dcterms:W3CDTF">2024-05-16T17:54:00Z</dcterms:modified>
</cp:coreProperties>
</file>